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47C" w:rsidRPr="000A547C" w:rsidRDefault="000A547C" w:rsidP="000A54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47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47C" w:rsidRPr="000A547C" w:rsidRDefault="000A547C" w:rsidP="000A54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47C">
        <w:rPr>
          <w:rFonts w:ascii="Times New Roman" w:hAnsi="Times New Roman" w:cs="Times New Roman"/>
          <w:b/>
          <w:sz w:val="28"/>
          <w:szCs w:val="28"/>
        </w:rPr>
        <w:t>к отчету о ходе реализации ведомственной целевой программы</w:t>
      </w:r>
    </w:p>
    <w:p w:rsidR="000A547C" w:rsidRPr="000A547C" w:rsidRDefault="000A547C" w:rsidP="000A54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47C">
        <w:rPr>
          <w:rFonts w:ascii="Times New Roman" w:hAnsi="Times New Roman" w:cs="Times New Roman"/>
          <w:b/>
          <w:sz w:val="28"/>
          <w:szCs w:val="28"/>
        </w:rPr>
        <w:t>«Общее, дошкольное и дополнительное образование детей города</w:t>
      </w:r>
    </w:p>
    <w:p w:rsidR="00000000" w:rsidRDefault="000A547C" w:rsidP="000A54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A547C">
        <w:rPr>
          <w:rFonts w:ascii="Times New Roman" w:hAnsi="Times New Roman" w:cs="Times New Roman"/>
          <w:b/>
          <w:sz w:val="28"/>
          <w:szCs w:val="28"/>
        </w:rPr>
        <w:t>Югорска</w:t>
      </w:r>
      <w:proofErr w:type="spellEnd"/>
      <w:r w:rsidRPr="000A547C">
        <w:rPr>
          <w:rFonts w:ascii="Times New Roman" w:hAnsi="Times New Roman" w:cs="Times New Roman"/>
          <w:b/>
          <w:sz w:val="28"/>
          <w:szCs w:val="28"/>
        </w:rPr>
        <w:t xml:space="preserve"> на 2011 – 2013 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 и достижении целевых показателей эффективности</w:t>
      </w:r>
    </w:p>
    <w:p w:rsidR="000A547C" w:rsidRDefault="000A547C" w:rsidP="000A54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547C" w:rsidRDefault="000A547C" w:rsidP="000A54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47C"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«Общее, дошкольное и дополнительное образование детей города </w:t>
      </w:r>
      <w:proofErr w:type="spellStart"/>
      <w:r w:rsidRPr="000A547C">
        <w:rPr>
          <w:rFonts w:ascii="Times New Roman" w:hAnsi="Times New Roman" w:cs="Times New Roman"/>
          <w:sz w:val="28"/>
          <w:szCs w:val="28"/>
        </w:rPr>
        <w:t>Югорска</w:t>
      </w:r>
      <w:proofErr w:type="spellEnd"/>
      <w:r w:rsidRPr="000A547C">
        <w:rPr>
          <w:rFonts w:ascii="Times New Roman" w:hAnsi="Times New Roman" w:cs="Times New Roman"/>
          <w:sz w:val="28"/>
          <w:szCs w:val="28"/>
        </w:rPr>
        <w:t xml:space="preserve"> на 2011 – 2013 годы» </w:t>
      </w:r>
      <w:r>
        <w:rPr>
          <w:rFonts w:ascii="Times New Roman" w:hAnsi="Times New Roman"/>
          <w:sz w:val="28"/>
          <w:szCs w:val="28"/>
        </w:rPr>
        <w:t>разработана в целях с</w:t>
      </w:r>
      <w:r w:rsidRPr="000A547C">
        <w:rPr>
          <w:rFonts w:ascii="Times New Roman" w:hAnsi="Times New Roman"/>
          <w:sz w:val="28"/>
          <w:szCs w:val="28"/>
        </w:rPr>
        <w:t>оздани</w:t>
      </w:r>
      <w:r>
        <w:rPr>
          <w:rFonts w:ascii="Times New Roman" w:hAnsi="Times New Roman"/>
          <w:sz w:val="28"/>
          <w:szCs w:val="28"/>
        </w:rPr>
        <w:t>я</w:t>
      </w:r>
      <w:r w:rsidRPr="000A547C">
        <w:rPr>
          <w:rFonts w:ascii="Times New Roman" w:hAnsi="Times New Roman"/>
          <w:sz w:val="28"/>
          <w:szCs w:val="28"/>
        </w:rPr>
        <w:t xml:space="preserve"> условий для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дополнительного образования детям и общедоступного бесплатного дошкольного образования.</w:t>
      </w:r>
      <w:r>
        <w:rPr>
          <w:rFonts w:ascii="Times New Roman" w:hAnsi="Times New Roman"/>
          <w:sz w:val="28"/>
          <w:szCs w:val="28"/>
        </w:rPr>
        <w:t xml:space="preserve"> Программа утверждена приказом </w:t>
      </w:r>
      <w:proofErr w:type="gramStart"/>
      <w:r>
        <w:rPr>
          <w:rFonts w:ascii="Times New Roman" w:hAnsi="Times New Roman"/>
          <w:sz w:val="28"/>
          <w:szCs w:val="28"/>
        </w:rPr>
        <w:t>начальника Управления образования администрации города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Югорска</w:t>
      </w:r>
      <w:proofErr w:type="spellEnd"/>
      <w:r>
        <w:rPr>
          <w:rFonts w:ascii="Times New Roman" w:hAnsi="Times New Roman"/>
          <w:sz w:val="28"/>
          <w:szCs w:val="28"/>
        </w:rPr>
        <w:t xml:space="preserve"> от </w:t>
      </w:r>
      <w:r w:rsidR="00CE27F1">
        <w:rPr>
          <w:rFonts w:ascii="Times New Roman" w:hAnsi="Times New Roman"/>
          <w:sz w:val="28"/>
          <w:szCs w:val="28"/>
        </w:rPr>
        <w:t>30.11.2011 № 691.</w:t>
      </w:r>
    </w:p>
    <w:p w:rsidR="00CE27F1" w:rsidRPr="00CE27F1" w:rsidRDefault="00CE27F1" w:rsidP="00CE27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7F1">
        <w:rPr>
          <w:rFonts w:ascii="Times New Roman" w:hAnsi="Times New Roman"/>
          <w:sz w:val="28"/>
          <w:szCs w:val="28"/>
        </w:rPr>
        <w:t xml:space="preserve">В ходе реализации программы решаются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CE27F1">
        <w:rPr>
          <w:rFonts w:ascii="Times New Roman" w:hAnsi="Times New Roman"/>
          <w:sz w:val="28"/>
          <w:szCs w:val="28"/>
        </w:rPr>
        <w:t>задачи:</w:t>
      </w:r>
    </w:p>
    <w:p w:rsidR="00CE27F1" w:rsidRPr="00CE27F1" w:rsidRDefault="00CE27F1" w:rsidP="00CE27F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E27F1">
        <w:rPr>
          <w:rFonts w:ascii="Times New Roman" w:hAnsi="Times New Roman"/>
          <w:sz w:val="28"/>
          <w:szCs w:val="28"/>
        </w:rPr>
        <w:t>1. Освоение образовательных программ, обеспечивающих успешное развитие детей в соответствии с их возрастными особенностями, индивидуальными склонностями.</w:t>
      </w:r>
    </w:p>
    <w:p w:rsidR="00CE27F1" w:rsidRPr="00CE27F1" w:rsidRDefault="00CE27F1" w:rsidP="00CE27F1">
      <w:pPr>
        <w:autoSpaceDE w:val="0"/>
        <w:autoSpaceDN w:val="0"/>
        <w:adjustRightInd w:val="0"/>
        <w:spacing w:after="0" w:line="36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CE27F1">
        <w:rPr>
          <w:rFonts w:ascii="Times New Roman" w:hAnsi="Times New Roman"/>
          <w:sz w:val="28"/>
          <w:szCs w:val="28"/>
        </w:rPr>
        <w:t>2. Обеспечение безопасных условий и охраны труда участников образовательного процесса в образовательных учреждениях.</w:t>
      </w:r>
    </w:p>
    <w:p w:rsidR="00CE27F1" w:rsidRPr="00CE27F1" w:rsidRDefault="00CE27F1" w:rsidP="00CE2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7F1">
        <w:rPr>
          <w:rFonts w:ascii="Times New Roman" w:hAnsi="Times New Roman"/>
          <w:sz w:val="28"/>
          <w:szCs w:val="28"/>
        </w:rPr>
        <w:t>3. Обеспечение мониторинга качества предоставляемых услуг в соответствии с целевыми показателями.</w:t>
      </w:r>
    </w:p>
    <w:p w:rsidR="000A547C" w:rsidRDefault="00CE27F1" w:rsidP="00CE27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F1">
        <w:rPr>
          <w:rFonts w:ascii="Times New Roman" w:hAnsi="Times New Roman" w:cs="Times New Roman"/>
          <w:sz w:val="28"/>
          <w:szCs w:val="28"/>
        </w:rPr>
        <w:t>Для оценки достижения поста</w:t>
      </w:r>
      <w:r>
        <w:rPr>
          <w:rFonts w:ascii="Times New Roman" w:hAnsi="Times New Roman" w:cs="Times New Roman"/>
          <w:sz w:val="28"/>
          <w:szCs w:val="28"/>
        </w:rPr>
        <w:t>вленных задач Программы установлены 7 показателей непосредственных результатов и 6 показателей конечных результатов.</w:t>
      </w:r>
    </w:p>
    <w:p w:rsidR="00CE27F1" w:rsidRDefault="00CE27F1" w:rsidP="00CE27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целевые показатели непосредственных и конечных результатов за отчетный период достигнуты, но при этом по отдельным показателям обеспечен более высокий уровень по сравнению с плановыми значениями, а по отдельным показателям не достигнуто плановое значение.</w:t>
      </w:r>
    </w:p>
    <w:p w:rsidR="00CE27F1" w:rsidRPr="00CE27F1" w:rsidRDefault="00CE27F1" w:rsidP="00C2796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Реализованные в 2011 году в рамках Программы мероприятия позволили обеспечить 100% достижение по следующим показателям:</w:t>
      </w:r>
    </w:p>
    <w:p w:rsidR="000A547C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Непосредственные результаты:</w:t>
      </w:r>
    </w:p>
    <w:p w:rsidR="00C27964" w:rsidRPr="00C27964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96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27964">
        <w:rPr>
          <w:rFonts w:ascii="Times New Roman" w:hAnsi="Times New Roman" w:cs="Times New Roman"/>
          <w:sz w:val="28"/>
          <w:szCs w:val="28"/>
        </w:rPr>
        <w:t>еализация  в полном объеме образовательных программ дошкольного, общего и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964" w:rsidRPr="00C27964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C27964">
        <w:rPr>
          <w:rFonts w:ascii="Times New Roman" w:hAnsi="Times New Roman" w:cs="Times New Roman"/>
          <w:sz w:val="28"/>
          <w:szCs w:val="28"/>
        </w:rPr>
        <w:t>оля детей школьного возраста, охваченных обязательным общим образованием</w:t>
      </w:r>
      <w:r w:rsidRPr="00C27964">
        <w:rPr>
          <w:rFonts w:ascii="Times New Roman" w:hAnsi="Times New Roman" w:cs="Times New Roman"/>
          <w:color w:val="000000"/>
          <w:sz w:val="28"/>
          <w:szCs w:val="28"/>
        </w:rPr>
        <w:t xml:space="preserve"> (без учета обучающихся в учреждениях начального, среднего и высшего профессионального образования)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7964" w:rsidRPr="00C27964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C27964">
        <w:rPr>
          <w:rFonts w:ascii="Times New Roman" w:hAnsi="Times New Roman" w:cs="Times New Roman"/>
          <w:sz w:val="28"/>
          <w:szCs w:val="28"/>
        </w:rPr>
        <w:t xml:space="preserve">хват обучающихся дневных общеобразовательных учреждений </w:t>
      </w:r>
      <w:r>
        <w:rPr>
          <w:rFonts w:ascii="Times New Roman" w:hAnsi="Times New Roman" w:cs="Times New Roman"/>
          <w:sz w:val="28"/>
          <w:szCs w:val="28"/>
        </w:rPr>
        <w:t>организованным горячим питанием;</w:t>
      </w:r>
    </w:p>
    <w:p w:rsidR="00C27964" w:rsidRPr="00C27964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C27964">
        <w:rPr>
          <w:rFonts w:ascii="Times New Roman" w:hAnsi="Times New Roman" w:cs="Times New Roman"/>
          <w:sz w:val="28"/>
          <w:szCs w:val="28"/>
        </w:rPr>
        <w:t xml:space="preserve">оля детей в возрасте от 3 до 7 лет, получающих дошкольную образовательную услугу в общей </w:t>
      </w:r>
      <w:r>
        <w:rPr>
          <w:rFonts w:ascii="Times New Roman" w:hAnsi="Times New Roman" w:cs="Times New Roman"/>
          <w:sz w:val="28"/>
          <w:szCs w:val="28"/>
        </w:rPr>
        <w:t>численности детей от 3 до 7 лет;</w:t>
      </w:r>
    </w:p>
    <w:p w:rsidR="00C27964" w:rsidRPr="00C27964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C27964">
        <w:rPr>
          <w:rFonts w:ascii="Times New Roman" w:hAnsi="Times New Roman" w:cs="Times New Roman"/>
          <w:sz w:val="28"/>
          <w:szCs w:val="28"/>
        </w:rPr>
        <w:t xml:space="preserve">оля детей в возрасте от 5 до 7 лет, </w:t>
      </w:r>
      <w:r w:rsidRPr="00C27964">
        <w:rPr>
          <w:rFonts w:ascii="Times New Roman" w:hAnsi="Times New Roman" w:cs="Times New Roman"/>
          <w:color w:val="000000"/>
          <w:sz w:val="28"/>
          <w:szCs w:val="28"/>
        </w:rPr>
        <w:t>получающих дошкольные образовательные услуги</w:t>
      </w:r>
      <w:r w:rsidRPr="00C27964">
        <w:rPr>
          <w:rFonts w:ascii="Times New Roman" w:hAnsi="Times New Roman" w:cs="Times New Roman"/>
          <w:sz w:val="28"/>
          <w:szCs w:val="28"/>
        </w:rPr>
        <w:t xml:space="preserve"> в общей численности детей от 5 до 7 лет.</w:t>
      </w:r>
    </w:p>
    <w:p w:rsidR="00C27964" w:rsidRPr="00C27964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964">
        <w:rPr>
          <w:rFonts w:ascii="Times New Roman" w:hAnsi="Times New Roman" w:cs="Times New Roman"/>
          <w:sz w:val="28"/>
          <w:szCs w:val="28"/>
        </w:rPr>
        <w:t>Конечные результаты:</w:t>
      </w:r>
    </w:p>
    <w:p w:rsidR="00C27964" w:rsidRDefault="00C27964" w:rsidP="00C27964">
      <w:pPr>
        <w:pStyle w:val="a4"/>
        <w:shd w:val="clear" w:color="auto" w:fill="FFFFFF"/>
        <w:spacing w:after="0" w:line="360" w:lineRule="auto"/>
        <w:contextualSpacing/>
        <w:jc w:val="both"/>
        <w:textAlignment w:val="top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</w:t>
      </w:r>
      <w:r w:rsidRPr="00C27964">
        <w:rPr>
          <w:sz w:val="28"/>
          <w:szCs w:val="28"/>
          <w:lang w:val="ru-RU"/>
        </w:rPr>
        <w:t>оля обучающихся в  учреждениях дополнительного образования детей, завершивших учебный год (сохранность контингента)</w:t>
      </w:r>
      <w:r>
        <w:rPr>
          <w:sz w:val="28"/>
          <w:szCs w:val="28"/>
          <w:lang w:val="ru-RU"/>
        </w:rPr>
        <w:t>.</w:t>
      </w:r>
    </w:p>
    <w:p w:rsidR="00C27964" w:rsidRPr="00C27964" w:rsidRDefault="00987AB8" w:rsidP="00C27964">
      <w:pPr>
        <w:pStyle w:val="a4"/>
        <w:shd w:val="clear" w:color="auto" w:fill="FFFFFF"/>
        <w:spacing w:after="0" w:line="360" w:lineRule="auto"/>
        <w:contextualSpacing/>
        <w:jc w:val="both"/>
        <w:textAlignment w:val="top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C27964">
        <w:rPr>
          <w:sz w:val="28"/>
          <w:szCs w:val="28"/>
          <w:lang w:val="ru-RU"/>
        </w:rPr>
        <w:t>2. Более высокий уровень по сравнению с плановыми значениями достигнут по следующим показателям</w:t>
      </w:r>
      <w:r w:rsidR="005C4F4C">
        <w:rPr>
          <w:sz w:val="28"/>
          <w:szCs w:val="28"/>
          <w:lang w:val="ru-RU"/>
        </w:rPr>
        <w:t>.</w:t>
      </w:r>
    </w:p>
    <w:p w:rsidR="00C27964" w:rsidRDefault="00C27964" w:rsidP="00C279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Непосредственные результаты:</w:t>
      </w:r>
    </w:p>
    <w:p w:rsidR="00C27964" w:rsidRDefault="00C27964" w:rsidP="0027768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7684">
        <w:rPr>
          <w:rFonts w:ascii="Times New Roman" w:hAnsi="Times New Roman"/>
          <w:sz w:val="28"/>
          <w:szCs w:val="28"/>
        </w:rPr>
        <w:t>- обеспеченность образовательного процесса информационными ресурсами (количес</w:t>
      </w:r>
      <w:r w:rsidR="00277684">
        <w:rPr>
          <w:rFonts w:ascii="Times New Roman" w:hAnsi="Times New Roman"/>
          <w:sz w:val="28"/>
          <w:szCs w:val="28"/>
        </w:rPr>
        <w:t xml:space="preserve">тво </w:t>
      </w:r>
      <w:proofErr w:type="gramStart"/>
      <w:r w:rsidR="0027768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277684">
        <w:rPr>
          <w:rFonts w:ascii="Times New Roman" w:hAnsi="Times New Roman"/>
          <w:sz w:val="28"/>
          <w:szCs w:val="28"/>
        </w:rPr>
        <w:t xml:space="preserve"> на 1 компьютер) составила 9 обучающихся на 1 компьютер, тогда как плановый показатель составлял 11 обучающихся на 1 компьютер.  Эффективность данного показателя достигнута за счет приобретения общеобразовательными учреждениями компьютеров за счет выделенных субвенций на реализацию общеобразовательных программ. </w:t>
      </w:r>
      <w:r w:rsidR="00762C80">
        <w:rPr>
          <w:rFonts w:ascii="Times New Roman" w:hAnsi="Times New Roman"/>
          <w:sz w:val="28"/>
          <w:szCs w:val="28"/>
        </w:rPr>
        <w:t xml:space="preserve">В </w:t>
      </w:r>
      <w:r w:rsidR="00277684">
        <w:rPr>
          <w:rFonts w:ascii="Times New Roman" w:hAnsi="Times New Roman"/>
          <w:sz w:val="28"/>
          <w:szCs w:val="28"/>
        </w:rPr>
        <w:t xml:space="preserve">МБОУ «Лицей им. Г.Ф. </w:t>
      </w:r>
      <w:proofErr w:type="spellStart"/>
      <w:r w:rsidR="00277684">
        <w:rPr>
          <w:rFonts w:ascii="Times New Roman" w:hAnsi="Times New Roman"/>
          <w:sz w:val="28"/>
          <w:szCs w:val="28"/>
        </w:rPr>
        <w:t>Атякшева</w:t>
      </w:r>
      <w:proofErr w:type="spellEnd"/>
      <w:r w:rsidR="00277684">
        <w:rPr>
          <w:rFonts w:ascii="Times New Roman" w:hAnsi="Times New Roman"/>
          <w:sz w:val="28"/>
          <w:szCs w:val="28"/>
        </w:rPr>
        <w:t xml:space="preserve">» </w:t>
      </w:r>
      <w:r w:rsidR="00762C80">
        <w:rPr>
          <w:rFonts w:ascii="Times New Roman" w:hAnsi="Times New Roman"/>
          <w:sz w:val="28"/>
          <w:szCs w:val="28"/>
        </w:rPr>
        <w:t>усовершенствование оснащенности учебного процесса</w:t>
      </w:r>
      <w:r w:rsidR="00277684">
        <w:rPr>
          <w:rFonts w:ascii="Times New Roman" w:hAnsi="Times New Roman"/>
          <w:sz w:val="28"/>
          <w:szCs w:val="28"/>
        </w:rPr>
        <w:t xml:space="preserve"> </w:t>
      </w:r>
      <w:r w:rsidR="00762C80">
        <w:rPr>
          <w:rFonts w:ascii="Times New Roman" w:hAnsi="Times New Roman"/>
          <w:sz w:val="28"/>
          <w:szCs w:val="28"/>
        </w:rPr>
        <w:t>произошло в рамках реконструкции в ходе реализации долгосрочной целевой программы «Развитие муниципальной системы образования на 2011 – 2013 годы»;</w:t>
      </w:r>
    </w:p>
    <w:p w:rsidR="00762C80" w:rsidRDefault="00762C80" w:rsidP="00762C8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2C80">
        <w:rPr>
          <w:rFonts w:ascii="Times New Roman" w:hAnsi="Times New Roman" w:cs="Times New Roman"/>
          <w:sz w:val="28"/>
          <w:szCs w:val="28"/>
        </w:rPr>
        <w:lastRenderedPageBreak/>
        <w:t xml:space="preserve">- доля детей в возрасте 5-18 </w:t>
      </w:r>
      <w:proofErr w:type="gramStart"/>
      <w:r w:rsidRPr="00762C80">
        <w:rPr>
          <w:rFonts w:ascii="Times New Roman" w:hAnsi="Times New Roman" w:cs="Times New Roman"/>
          <w:sz w:val="28"/>
          <w:szCs w:val="28"/>
        </w:rPr>
        <w:t>лет, охваченных дополнительным образованием</w:t>
      </w:r>
      <w:r>
        <w:rPr>
          <w:rFonts w:ascii="Times New Roman" w:hAnsi="Times New Roman" w:cs="Times New Roman"/>
          <w:sz w:val="28"/>
          <w:szCs w:val="28"/>
        </w:rPr>
        <w:t xml:space="preserve"> составила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C80">
        <w:rPr>
          <w:rFonts w:ascii="Times New Roman" w:hAnsi="Times New Roman" w:cs="Times New Roman"/>
          <w:sz w:val="28"/>
          <w:szCs w:val="28"/>
        </w:rPr>
        <w:t>51,</w:t>
      </w:r>
      <w:r w:rsidR="00AE2A9C">
        <w:rPr>
          <w:rFonts w:ascii="Times New Roman" w:hAnsi="Times New Roman" w:cs="Times New Roman"/>
          <w:sz w:val="28"/>
          <w:szCs w:val="28"/>
        </w:rPr>
        <w:t xml:space="preserve">8%, что выше планового значения (48%). </w:t>
      </w:r>
      <w:r w:rsidRPr="00762C80">
        <w:rPr>
          <w:rFonts w:ascii="Times New Roman" w:hAnsi="Times New Roman" w:cs="Times New Roman"/>
          <w:sz w:val="28"/>
          <w:szCs w:val="28"/>
        </w:rPr>
        <w:t xml:space="preserve">Увеличение охвата происходит в связи с тем, что </w:t>
      </w:r>
      <w:r w:rsidRPr="00762C80">
        <w:rPr>
          <w:rFonts w:ascii="Times New Roman" w:hAnsi="Times New Roman" w:cs="Times New Roman"/>
          <w:bCs/>
          <w:color w:val="000000"/>
          <w:sz w:val="28"/>
          <w:szCs w:val="28"/>
        </w:rPr>
        <w:t>в 2011  году муниципальное бюджетное образовательное учреждение дополнительного образования детей «Станция юных натуралистов «Амарант» увеличи</w:t>
      </w:r>
      <w:r w:rsidR="00AE2A9C">
        <w:rPr>
          <w:rFonts w:ascii="Times New Roman" w:hAnsi="Times New Roman" w:cs="Times New Roman"/>
          <w:bCs/>
          <w:color w:val="000000"/>
          <w:sz w:val="28"/>
          <w:szCs w:val="28"/>
        </w:rPr>
        <w:t>вает</w:t>
      </w:r>
      <w:r w:rsidRPr="00762C8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набор обучающихся на 100  чел, </w:t>
      </w:r>
      <w:r w:rsidR="00AE2A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="005E2A72">
        <w:rPr>
          <w:rFonts w:ascii="Times New Roman" w:hAnsi="Times New Roman" w:cs="Times New Roman"/>
          <w:bCs/>
          <w:color w:val="000000"/>
          <w:sz w:val="28"/>
          <w:szCs w:val="28"/>
        </w:rPr>
        <w:t>количество объединений на 11.</w:t>
      </w:r>
    </w:p>
    <w:p w:rsidR="005E2A72" w:rsidRPr="005E2A72" w:rsidRDefault="005E2A72" w:rsidP="00762C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964">
        <w:rPr>
          <w:rFonts w:ascii="Times New Roman" w:hAnsi="Times New Roman" w:cs="Times New Roman"/>
          <w:sz w:val="28"/>
          <w:szCs w:val="28"/>
        </w:rPr>
        <w:t>Конечные результаты:</w:t>
      </w:r>
    </w:p>
    <w:p w:rsidR="00AE2A9C" w:rsidRPr="00AE2A9C" w:rsidRDefault="00AE2A9C" w:rsidP="00AE2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E2A9C">
        <w:rPr>
          <w:rFonts w:ascii="Times New Roman" w:hAnsi="Times New Roman" w:cs="Times New Roman"/>
          <w:sz w:val="28"/>
          <w:szCs w:val="28"/>
        </w:rPr>
        <w:t>довлетворенность населения качеством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составила 87%, что выше планового показателя (71%);</w:t>
      </w:r>
    </w:p>
    <w:p w:rsidR="00AE2A9C" w:rsidRPr="00AE2A9C" w:rsidRDefault="00AE2A9C" w:rsidP="00AE2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E2A9C">
        <w:rPr>
          <w:rFonts w:ascii="Times New Roman" w:hAnsi="Times New Roman" w:cs="Times New Roman"/>
          <w:sz w:val="28"/>
          <w:szCs w:val="28"/>
        </w:rPr>
        <w:t>довлетворенность населения качеством дошкольного 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составила 93,86%, что выше планового показателя (60%);</w:t>
      </w:r>
    </w:p>
    <w:p w:rsidR="00AE2A9C" w:rsidRDefault="00AE2A9C" w:rsidP="00AE2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E2A9C">
        <w:rPr>
          <w:rFonts w:ascii="Times New Roman" w:hAnsi="Times New Roman" w:cs="Times New Roman"/>
          <w:sz w:val="28"/>
          <w:szCs w:val="28"/>
        </w:rPr>
        <w:t>довлетворенность населения качеством дополнительного 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составила 96,8%, что выше планового показателя (70%). Показатели удовлетворенности свидетельствуют о росте качества </w:t>
      </w:r>
      <w:r w:rsidR="002F59C1">
        <w:rPr>
          <w:rFonts w:ascii="Times New Roman" w:hAnsi="Times New Roman" w:cs="Times New Roman"/>
          <w:sz w:val="28"/>
          <w:szCs w:val="28"/>
        </w:rPr>
        <w:t xml:space="preserve">предоставляемой образовательными учреждениями города </w:t>
      </w:r>
      <w:proofErr w:type="spellStart"/>
      <w:r w:rsidR="002F59C1">
        <w:rPr>
          <w:rFonts w:ascii="Times New Roman" w:hAnsi="Times New Roman" w:cs="Times New Roman"/>
          <w:sz w:val="28"/>
          <w:szCs w:val="28"/>
        </w:rPr>
        <w:t>Югорска</w:t>
      </w:r>
      <w:proofErr w:type="spellEnd"/>
      <w:r w:rsidR="002F59C1">
        <w:rPr>
          <w:rFonts w:ascii="Times New Roman" w:hAnsi="Times New Roman" w:cs="Times New Roman"/>
          <w:sz w:val="28"/>
          <w:szCs w:val="28"/>
        </w:rPr>
        <w:t xml:space="preserve"> муниципальной услуги «Общее, дошкольное и дополнительное образование детей города </w:t>
      </w:r>
      <w:proofErr w:type="spellStart"/>
      <w:r w:rsidR="002F59C1">
        <w:rPr>
          <w:rFonts w:ascii="Times New Roman" w:hAnsi="Times New Roman" w:cs="Times New Roman"/>
          <w:sz w:val="28"/>
          <w:szCs w:val="28"/>
        </w:rPr>
        <w:t>Югорска</w:t>
      </w:r>
      <w:proofErr w:type="spellEnd"/>
      <w:r w:rsidR="002F59C1">
        <w:rPr>
          <w:rFonts w:ascii="Times New Roman" w:hAnsi="Times New Roman" w:cs="Times New Roman"/>
          <w:sz w:val="28"/>
          <w:szCs w:val="28"/>
        </w:rPr>
        <w:t>». Данный рост обусловлен укреплением материально – технической базы, созданием безопасных условий в образовательных учреждениях:</w:t>
      </w:r>
      <w:r w:rsidR="00301CAC">
        <w:rPr>
          <w:rFonts w:ascii="Times New Roman" w:hAnsi="Times New Roman" w:cs="Times New Roman"/>
          <w:sz w:val="28"/>
          <w:szCs w:val="28"/>
        </w:rPr>
        <w:t xml:space="preserve"> в</w:t>
      </w:r>
      <w:r w:rsidR="002F59C1">
        <w:rPr>
          <w:rFonts w:ascii="Times New Roman" w:hAnsi="Times New Roman" w:cs="Times New Roman"/>
          <w:sz w:val="28"/>
          <w:szCs w:val="28"/>
        </w:rPr>
        <w:t xml:space="preserve"> 2011 году установлены системы видеонаблюдения во всех </w:t>
      </w:r>
      <w:r w:rsidR="00301CAC">
        <w:rPr>
          <w:rFonts w:ascii="Times New Roman" w:hAnsi="Times New Roman" w:cs="Times New Roman"/>
          <w:sz w:val="28"/>
          <w:szCs w:val="28"/>
        </w:rPr>
        <w:t xml:space="preserve">общеобразовательных и дошкольных учреждениях, устранены 72 пункта предписаний надзорных органов, повышением квалификации руководящих и педагогических работников образовательных учреждений, созданием сетевого взаимодействия учреждений города </w:t>
      </w:r>
      <w:proofErr w:type="spellStart"/>
      <w:r w:rsidR="00301CAC">
        <w:rPr>
          <w:rFonts w:ascii="Times New Roman" w:hAnsi="Times New Roman" w:cs="Times New Roman"/>
          <w:sz w:val="28"/>
          <w:szCs w:val="28"/>
        </w:rPr>
        <w:t>Югорска</w:t>
      </w:r>
      <w:proofErr w:type="spellEnd"/>
      <w:r w:rsidR="00301CAC">
        <w:rPr>
          <w:rFonts w:ascii="Times New Roman" w:hAnsi="Times New Roman" w:cs="Times New Roman"/>
          <w:sz w:val="28"/>
          <w:szCs w:val="28"/>
        </w:rPr>
        <w:t>;</w:t>
      </w:r>
    </w:p>
    <w:p w:rsidR="00301CAC" w:rsidRDefault="00301CAC" w:rsidP="00AE2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AC">
        <w:rPr>
          <w:rFonts w:ascii="Times New Roman" w:hAnsi="Times New Roman" w:cs="Times New Roman"/>
          <w:sz w:val="28"/>
          <w:szCs w:val="28"/>
        </w:rPr>
        <w:t>- уровень готовности воспитанников дошкольных учреждений к обучению в общеобразовательном учреждении</w:t>
      </w:r>
      <w:r>
        <w:rPr>
          <w:rFonts w:ascii="Times New Roman" w:hAnsi="Times New Roman" w:cs="Times New Roman"/>
          <w:sz w:val="28"/>
          <w:szCs w:val="28"/>
        </w:rPr>
        <w:t xml:space="preserve"> составил 99%, что выше планового показателя (92%). Данный показатель свидетельствует о качественной организации образовательного процесса в рамках  реализации общеобразовательной программы дошкольного образования. </w:t>
      </w:r>
      <w:proofErr w:type="gramStart"/>
      <w:r w:rsidR="00987AB8">
        <w:rPr>
          <w:rFonts w:ascii="Times New Roman" w:hAnsi="Times New Roman" w:cs="Times New Roman"/>
          <w:sz w:val="28"/>
          <w:szCs w:val="28"/>
        </w:rPr>
        <w:t xml:space="preserve">Рост показателя обусловлен использованием  инновационных технологий  (ТРИЗ - РТВ), развитием экспериментальной деятельности, предоставлением </w:t>
      </w:r>
      <w:r w:rsidR="00987AB8">
        <w:rPr>
          <w:rFonts w:ascii="Times New Roman" w:hAnsi="Times New Roman" w:cs="Times New Roman"/>
          <w:sz w:val="28"/>
          <w:szCs w:val="28"/>
        </w:rPr>
        <w:lastRenderedPageBreak/>
        <w:t>дополнительных платных услуг (МАДОУ «Снегурочка», «Радуга») по подготовке к школе, эффективной организацией коррекционной работы с детьми, имеющими особенности в развитии, оказанием консультативной помощи родителям будущих первоклассников, увеличением количества участников интеллектуально – познавательных конкурсов муниципального, регионального и федерального уровней, что оказывает положительное влияние на развитие интеллектуальных, познавательных способностей, исследовательских навыков</w:t>
      </w:r>
      <w:proofErr w:type="gramEnd"/>
      <w:r w:rsidR="00987AB8">
        <w:rPr>
          <w:rFonts w:ascii="Times New Roman" w:hAnsi="Times New Roman" w:cs="Times New Roman"/>
          <w:sz w:val="28"/>
          <w:szCs w:val="28"/>
        </w:rPr>
        <w:t xml:space="preserve"> воспитанников дошкольных образовательных учреждений.</w:t>
      </w:r>
    </w:p>
    <w:p w:rsidR="00987AB8" w:rsidRDefault="00987AB8" w:rsidP="00AE2A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достигнут уровень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сравнению с плановыми значениями  по следующим показателям:</w:t>
      </w:r>
    </w:p>
    <w:p w:rsidR="005E2A72" w:rsidRDefault="005E2A72" w:rsidP="005E2A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Непосредственные результаты:</w:t>
      </w:r>
    </w:p>
    <w:p w:rsidR="005E2A72" w:rsidRDefault="005E2A72" w:rsidP="005E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72">
        <w:rPr>
          <w:rFonts w:ascii="Times New Roman" w:hAnsi="Times New Roman"/>
          <w:color w:val="000000"/>
          <w:sz w:val="28"/>
          <w:szCs w:val="28"/>
        </w:rPr>
        <w:t>- д</w:t>
      </w:r>
      <w:r w:rsidRPr="005E2A72">
        <w:rPr>
          <w:rFonts w:ascii="Times New Roman" w:hAnsi="Times New Roman"/>
          <w:sz w:val="28"/>
          <w:szCs w:val="28"/>
        </w:rPr>
        <w:t xml:space="preserve">оля  </w:t>
      </w:r>
      <w:proofErr w:type="gramStart"/>
      <w:r w:rsidRPr="005E2A72">
        <w:rPr>
          <w:rFonts w:ascii="Times New Roman" w:hAnsi="Times New Roman"/>
          <w:sz w:val="28"/>
          <w:szCs w:val="28"/>
        </w:rPr>
        <w:t>учащихся, обучающихся во вторую  смену составила</w:t>
      </w:r>
      <w:proofErr w:type="gramEnd"/>
      <w:r w:rsidRPr="005E2A72">
        <w:rPr>
          <w:rFonts w:ascii="Times New Roman" w:hAnsi="Times New Roman"/>
          <w:sz w:val="28"/>
          <w:szCs w:val="28"/>
        </w:rPr>
        <w:t xml:space="preserve"> 26,9%, тогда как плановое значение – 17,2%.  </w:t>
      </w:r>
      <w:r>
        <w:rPr>
          <w:rFonts w:ascii="Times New Roman" w:hAnsi="Times New Roman" w:cs="Times New Roman"/>
          <w:sz w:val="28"/>
          <w:szCs w:val="28"/>
        </w:rPr>
        <w:t xml:space="preserve">В 2011 </w:t>
      </w:r>
      <w:r w:rsidRPr="005E2A72">
        <w:rPr>
          <w:rFonts w:ascii="Times New Roman" w:hAnsi="Times New Roman" w:cs="Times New Roman"/>
          <w:sz w:val="28"/>
          <w:szCs w:val="28"/>
        </w:rPr>
        <w:t>году 5 общеобразовательных учреждений организ</w:t>
      </w:r>
      <w:r>
        <w:rPr>
          <w:rFonts w:ascii="Times New Roman" w:hAnsi="Times New Roman" w:cs="Times New Roman"/>
          <w:sz w:val="28"/>
          <w:szCs w:val="28"/>
        </w:rPr>
        <w:t>овали</w:t>
      </w:r>
      <w:r w:rsidRPr="005E2A72">
        <w:rPr>
          <w:rFonts w:ascii="Times New Roman" w:hAnsi="Times New Roman" w:cs="Times New Roman"/>
          <w:sz w:val="28"/>
          <w:szCs w:val="28"/>
        </w:rPr>
        <w:t xml:space="preserve"> занятия во вторую смену (в 2009 – 2, 2010 - 4). Общее количество обучающихся, занимающихся во вторую смену составляет 1 087 человек. Таким образом, доля </w:t>
      </w:r>
      <w:proofErr w:type="gramStart"/>
      <w:r w:rsidRPr="005E2A72">
        <w:rPr>
          <w:rFonts w:ascii="Times New Roman" w:hAnsi="Times New Roman" w:cs="Times New Roman"/>
          <w:sz w:val="28"/>
          <w:szCs w:val="28"/>
        </w:rPr>
        <w:t>детей, обучающихся во вторую смену в 2011 году увеличивается</w:t>
      </w:r>
      <w:proofErr w:type="gramEnd"/>
      <w:r w:rsidRPr="005E2A72">
        <w:rPr>
          <w:rFonts w:ascii="Times New Roman" w:hAnsi="Times New Roman" w:cs="Times New Roman"/>
          <w:sz w:val="28"/>
          <w:szCs w:val="28"/>
        </w:rPr>
        <w:t xml:space="preserve"> с 17,2% в 2010 году (715 чел.) до 26</w:t>
      </w:r>
      <w:r w:rsidR="005C4F4C">
        <w:rPr>
          <w:rFonts w:ascii="Times New Roman" w:hAnsi="Times New Roman" w:cs="Times New Roman"/>
          <w:sz w:val="28"/>
          <w:szCs w:val="28"/>
        </w:rPr>
        <w:t>,9</w:t>
      </w:r>
      <w:r w:rsidRPr="005E2A72">
        <w:rPr>
          <w:rFonts w:ascii="Times New Roman" w:hAnsi="Times New Roman" w:cs="Times New Roman"/>
          <w:sz w:val="28"/>
          <w:szCs w:val="28"/>
        </w:rPr>
        <w:t>% в 2011 году.  Основная причина – организация капитального ремонт</w:t>
      </w:r>
      <w:r>
        <w:rPr>
          <w:rFonts w:ascii="Times New Roman" w:hAnsi="Times New Roman" w:cs="Times New Roman"/>
          <w:sz w:val="28"/>
          <w:szCs w:val="28"/>
        </w:rPr>
        <w:t>а здания МБОУ «СОШ №3». Классы-</w:t>
      </w:r>
      <w:r w:rsidRPr="005E2A72">
        <w:rPr>
          <w:rFonts w:ascii="Times New Roman" w:hAnsi="Times New Roman" w:cs="Times New Roman"/>
          <w:sz w:val="28"/>
          <w:szCs w:val="28"/>
        </w:rPr>
        <w:t>комплекты данного учреждения размещены на территории МБОУ</w:t>
      </w:r>
      <w:r w:rsidR="005C4F4C">
        <w:rPr>
          <w:rFonts w:ascii="Times New Roman" w:hAnsi="Times New Roman" w:cs="Times New Roman"/>
          <w:sz w:val="28"/>
          <w:szCs w:val="28"/>
        </w:rPr>
        <w:t>:</w:t>
      </w:r>
      <w:r w:rsidRPr="005E2A72">
        <w:rPr>
          <w:rFonts w:ascii="Times New Roman" w:hAnsi="Times New Roman" w:cs="Times New Roman"/>
          <w:sz w:val="28"/>
          <w:szCs w:val="28"/>
        </w:rPr>
        <w:t xml:space="preserve"> «СОШ №2»</w:t>
      </w:r>
      <w:r>
        <w:rPr>
          <w:rFonts w:ascii="Times New Roman" w:hAnsi="Times New Roman" w:cs="Times New Roman"/>
          <w:sz w:val="28"/>
          <w:szCs w:val="28"/>
        </w:rPr>
        <w:t xml:space="preserve">, «Лицей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Г.Ф.Атякшева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E2A72">
        <w:rPr>
          <w:rFonts w:ascii="Times New Roman" w:hAnsi="Times New Roman" w:cs="Times New Roman"/>
          <w:sz w:val="28"/>
          <w:szCs w:val="28"/>
        </w:rPr>
        <w:t>, следствием чего является  организация занятий во вторую смену 21 класса – комплекта</w:t>
      </w:r>
      <w:r>
        <w:rPr>
          <w:rFonts w:ascii="Times New Roman" w:hAnsi="Times New Roman" w:cs="Times New Roman"/>
          <w:sz w:val="28"/>
          <w:szCs w:val="28"/>
        </w:rPr>
        <w:t xml:space="preserve"> СОШ №3</w:t>
      </w:r>
      <w:r w:rsidRPr="005E2A72">
        <w:rPr>
          <w:rFonts w:ascii="Times New Roman" w:hAnsi="Times New Roman" w:cs="Times New Roman"/>
          <w:sz w:val="28"/>
          <w:szCs w:val="28"/>
        </w:rPr>
        <w:t xml:space="preserve">, с общим количеством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C36274">
        <w:rPr>
          <w:rFonts w:ascii="Times New Roman" w:hAnsi="Times New Roman" w:cs="Times New Roman"/>
          <w:sz w:val="28"/>
          <w:szCs w:val="28"/>
        </w:rPr>
        <w:t>500 человек.</w:t>
      </w:r>
    </w:p>
    <w:p w:rsidR="00C36274" w:rsidRDefault="00C36274" w:rsidP="00C36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964">
        <w:rPr>
          <w:rFonts w:ascii="Times New Roman" w:hAnsi="Times New Roman" w:cs="Times New Roman"/>
          <w:sz w:val="28"/>
          <w:szCs w:val="28"/>
        </w:rPr>
        <w:t>Конечные результаты:</w:t>
      </w:r>
    </w:p>
    <w:p w:rsidR="005E2A72" w:rsidRDefault="005E2A72" w:rsidP="00C36274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A72">
        <w:rPr>
          <w:rFonts w:ascii="Times New Roman" w:hAnsi="Times New Roman"/>
          <w:sz w:val="28"/>
          <w:szCs w:val="28"/>
        </w:rPr>
        <w:t>- доля выпускников IX и XI (XII) классов общеобразовательных учреждений, успешно прошедших государственную  (итоговую) аттестацию составила 99%. Уровень освоения образовательного стандарта для получения документа о среднем (полном) общем образовании</w:t>
      </w:r>
      <w:r w:rsidRPr="005E2A72">
        <w:rPr>
          <w:rFonts w:ascii="Times New Roman" w:hAnsi="Times New Roman"/>
          <w:b/>
          <w:sz w:val="28"/>
          <w:szCs w:val="28"/>
        </w:rPr>
        <w:t xml:space="preserve"> </w:t>
      </w:r>
      <w:r w:rsidRPr="005E2A72">
        <w:rPr>
          <w:rFonts w:ascii="Times New Roman" w:hAnsi="Times New Roman"/>
          <w:sz w:val="28"/>
          <w:szCs w:val="28"/>
        </w:rPr>
        <w:t xml:space="preserve">определяется долей выпускников, успешно сдавших два обязательных экзамена (преодолевших порог минимального количества баллов ЕГЭ по русскому языку и по </w:t>
      </w:r>
      <w:r w:rsidRPr="005E2A72">
        <w:rPr>
          <w:rFonts w:ascii="Times New Roman" w:hAnsi="Times New Roman"/>
          <w:sz w:val="28"/>
          <w:szCs w:val="28"/>
        </w:rPr>
        <w:lastRenderedPageBreak/>
        <w:t>математике)</w:t>
      </w:r>
      <w:r w:rsidR="00C36274">
        <w:rPr>
          <w:rFonts w:ascii="Times New Roman" w:hAnsi="Times New Roman"/>
          <w:sz w:val="28"/>
          <w:szCs w:val="28"/>
        </w:rPr>
        <w:t xml:space="preserve">. </w:t>
      </w:r>
      <w:r w:rsidRPr="005E2A72">
        <w:rPr>
          <w:rFonts w:ascii="Times New Roman" w:hAnsi="Times New Roman"/>
          <w:sz w:val="28"/>
          <w:szCs w:val="28"/>
        </w:rPr>
        <w:t xml:space="preserve">В 2011 году доля  </w:t>
      </w:r>
      <w:proofErr w:type="gramStart"/>
      <w:r w:rsidRPr="005E2A72">
        <w:rPr>
          <w:rFonts w:ascii="Times New Roman" w:hAnsi="Times New Roman"/>
          <w:sz w:val="28"/>
          <w:szCs w:val="28"/>
        </w:rPr>
        <w:t>выпускников, преодолевших минимальный порог  составила</w:t>
      </w:r>
      <w:proofErr w:type="gramEnd"/>
      <w:r w:rsidRPr="005E2A72">
        <w:rPr>
          <w:rFonts w:ascii="Times New Roman" w:hAnsi="Times New Roman"/>
          <w:sz w:val="28"/>
          <w:szCs w:val="28"/>
        </w:rPr>
        <w:t xml:space="preserve">:  - по русскому языку -100% (209 чел.); - по математике – 99% (207 чел.). Два выпускника (МБОУ «ВШ», МБОУ «СОШ №3») не преодолели минимальный порог по </w:t>
      </w:r>
      <w:r w:rsidRPr="00C36274">
        <w:rPr>
          <w:rFonts w:ascii="Times New Roman" w:hAnsi="Times New Roman"/>
          <w:sz w:val="28"/>
          <w:szCs w:val="28"/>
        </w:rPr>
        <w:t xml:space="preserve">математике. Таким образом, значение данного показателя имеет тенденцию к снижению.   </w:t>
      </w:r>
      <w:r w:rsidR="00C36274" w:rsidRPr="00C36274">
        <w:rPr>
          <w:rFonts w:ascii="Times New Roman" w:hAnsi="Times New Roman"/>
          <w:sz w:val="28"/>
          <w:szCs w:val="28"/>
        </w:rPr>
        <w:t>Для качественной подготовки к государственной (итоговой) аттестации выпускников, освоивших основные общеобразовательные программы среднего</w:t>
      </w:r>
      <w:r w:rsidR="005C4F4C">
        <w:rPr>
          <w:rFonts w:ascii="Times New Roman" w:hAnsi="Times New Roman"/>
          <w:sz w:val="28"/>
          <w:szCs w:val="28"/>
        </w:rPr>
        <w:t xml:space="preserve"> </w:t>
      </w:r>
      <w:r w:rsidR="00C36274" w:rsidRPr="00C36274">
        <w:rPr>
          <w:rFonts w:ascii="Times New Roman" w:hAnsi="Times New Roman"/>
          <w:sz w:val="28"/>
          <w:szCs w:val="28"/>
        </w:rPr>
        <w:t xml:space="preserve">(полного) общего образования издан приказ </w:t>
      </w:r>
      <w:proofErr w:type="gramStart"/>
      <w:r w:rsidR="00C36274" w:rsidRPr="00C36274">
        <w:rPr>
          <w:rFonts w:ascii="Times New Roman" w:hAnsi="Times New Roman"/>
          <w:sz w:val="28"/>
          <w:szCs w:val="28"/>
        </w:rPr>
        <w:t>начальника Управления образования администрации города</w:t>
      </w:r>
      <w:proofErr w:type="gramEnd"/>
      <w:r w:rsidR="00C36274" w:rsidRPr="00C362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6274" w:rsidRPr="00C36274">
        <w:rPr>
          <w:rFonts w:ascii="Times New Roman" w:hAnsi="Times New Roman"/>
          <w:sz w:val="28"/>
          <w:szCs w:val="28"/>
        </w:rPr>
        <w:t>Югорска</w:t>
      </w:r>
      <w:proofErr w:type="spellEnd"/>
      <w:r w:rsidR="00C36274" w:rsidRPr="00C36274">
        <w:rPr>
          <w:rFonts w:ascii="Times New Roman" w:hAnsi="Times New Roman"/>
          <w:sz w:val="28"/>
          <w:szCs w:val="28"/>
        </w:rPr>
        <w:t xml:space="preserve"> </w:t>
      </w:r>
      <w:r w:rsidR="00C36274" w:rsidRPr="00C36274">
        <w:rPr>
          <w:rFonts w:ascii="Times New Roman" w:hAnsi="Times New Roman" w:cs="Times New Roman"/>
          <w:sz w:val="28"/>
          <w:szCs w:val="28"/>
        </w:rPr>
        <w:t xml:space="preserve">от 18.10.2011 № 600 «Об утверждении плана мероприятий по подготовке к государственной (итоговой) аттестации выпускников 11-ых классов в 2011/2012 учебном году».  Данный приказ предусматривает комплекс мероприятий в части </w:t>
      </w:r>
      <w:proofErr w:type="spellStart"/>
      <w:proofErr w:type="gramStart"/>
      <w:r w:rsidR="00C36274" w:rsidRPr="00C36274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C36274" w:rsidRPr="00C36274">
        <w:rPr>
          <w:rFonts w:ascii="Times New Roman" w:hAnsi="Times New Roman" w:cs="Times New Roman"/>
          <w:sz w:val="28"/>
          <w:szCs w:val="28"/>
        </w:rPr>
        <w:t xml:space="preserve"> – методического</w:t>
      </w:r>
      <w:proofErr w:type="gramEnd"/>
      <w:r w:rsidR="00C36274" w:rsidRPr="00C36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6274" w:rsidRPr="00C36274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="00C36274" w:rsidRPr="00C36274">
        <w:rPr>
          <w:rFonts w:ascii="Times New Roman" w:hAnsi="Times New Roman" w:cs="Times New Roman"/>
          <w:sz w:val="28"/>
          <w:szCs w:val="28"/>
        </w:rPr>
        <w:t xml:space="preserve"> – педагогического, организационного и информационного сопровождения процесса подготовки выпускников к государственной (итоговой) аттестации.</w:t>
      </w:r>
    </w:p>
    <w:p w:rsidR="005C4F4C" w:rsidRDefault="00C36274" w:rsidP="00C36274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6 основных показателей непосредственных и конечных результатов достигнуты, по 5-ти показателям достигнут более высокий уровень по сравнению с плановыми значениями, по 2-м показателям плановое значение не достигнуто.</w:t>
      </w:r>
      <w:r w:rsidR="005C4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F4C" w:rsidRDefault="005C4F4C" w:rsidP="005C4F4C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F4C" w:rsidRDefault="005C4F4C" w:rsidP="005C4F4C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F4C" w:rsidRDefault="005C4F4C" w:rsidP="005C4F4C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F4C" w:rsidRDefault="005C4F4C" w:rsidP="005C4F4C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74" w:rsidRPr="00C36274" w:rsidRDefault="005C4F4C" w:rsidP="005C4F4C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                                      Н.И.Бобровская</w:t>
      </w:r>
      <w:r w:rsidR="00C362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A72" w:rsidRPr="00C36274" w:rsidRDefault="005E2A72" w:rsidP="00C3627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E2A72" w:rsidRPr="005E2A72" w:rsidRDefault="005E2A72" w:rsidP="005E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AB8" w:rsidRPr="005E2A72" w:rsidRDefault="00987AB8" w:rsidP="005E2A7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62C80" w:rsidRPr="00301CAC" w:rsidRDefault="00762C80" w:rsidP="00762C80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01C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62C80" w:rsidRPr="00762C80" w:rsidRDefault="00762C80" w:rsidP="002776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C80" w:rsidRPr="00277684" w:rsidRDefault="00762C80" w:rsidP="002776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2C80" w:rsidRPr="0027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15751"/>
    <w:multiLevelType w:val="hybridMultilevel"/>
    <w:tmpl w:val="8CA2CABE"/>
    <w:lvl w:ilvl="0" w:tplc="3BD24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A547C"/>
    <w:rsid w:val="000A547C"/>
    <w:rsid w:val="00277684"/>
    <w:rsid w:val="002F59C1"/>
    <w:rsid w:val="00301CAC"/>
    <w:rsid w:val="005C4F4C"/>
    <w:rsid w:val="005E2A72"/>
    <w:rsid w:val="00762C80"/>
    <w:rsid w:val="00773C20"/>
    <w:rsid w:val="00987AB8"/>
    <w:rsid w:val="00AE2A9C"/>
    <w:rsid w:val="00C27964"/>
    <w:rsid w:val="00C36274"/>
    <w:rsid w:val="00CE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7F1"/>
    <w:pPr>
      <w:ind w:left="720"/>
      <w:contextualSpacing/>
    </w:pPr>
  </w:style>
  <w:style w:type="paragraph" w:styleId="a4">
    <w:name w:val="Normal (Web)"/>
    <w:basedOn w:val="a"/>
    <w:rsid w:val="00C2796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Maysnikova_A</cp:lastModifiedBy>
  <cp:revision>2</cp:revision>
  <cp:lastPrinted>2012-02-10T11:21:00Z</cp:lastPrinted>
  <dcterms:created xsi:type="dcterms:W3CDTF">2012-02-10T09:19:00Z</dcterms:created>
  <dcterms:modified xsi:type="dcterms:W3CDTF">2012-02-10T11:23:00Z</dcterms:modified>
</cp:coreProperties>
</file>